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71" w:rsidRPr="00FE6B71" w:rsidRDefault="00FE6B71" w:rsidP="00FE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>Asamblea Anual Ordinaria del Foro Farmacéutico de las Américas.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466975" cy="1933575"/>
            <wp:effectExtent l="0" t="0" r="9525" b="9525"/>
            <wp:docPr id="5" name="Imagen 5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ciudad de Quito ecuador se realizó la Asamblea Anual del Foro Farmacéutico de las Américas.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comienzo de la misma, la Sra. Vicepresidente del Foro Farmacéutico de las Américas, Dra. Maria Isabel Reinoso, hizo entrega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de  un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presente y pergamino a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Dra. Carmen Peña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quien ha asumido la Presidencia de FIP. El mismo fue recibido en representación por 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Dr. </w:t>
      </w:r>
      <w:proofErr w:type="spell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Gonçalo</w:t>
      </w:r>
      <w:proofErr w:type="spellEnd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Sousa Pinto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se reconoció al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Dr. Eduardo Savio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quien asumió recientemente como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Vicepresidente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FIP.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FE6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(ver más fotos…)</w:t>
        </w:r>
      </w:hyperlink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447925" cy="1619250"/>
            <wp:effectExtent l="0" t="0" r="9525" b="0"/>
            <wp:docPr id="4" name="Imagen 4" descr="image0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Luego se comenzó con 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Orden del Día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enviado a todos los miembros del Foro Farmacéutico de las Américas.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toma conocimiento del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 de Presidencia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" w:tgtFrame="_blank" w:history="1">
        <w:r w:rsidRPr="00FE6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(haga clic aquí…) </w:t>
        </w:r>
      </w:hyperlink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se aprueba 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Plan de Acción 2014-2105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FFA.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Renovación de Autoridades. 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eligieron los cargos de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Vicepresidente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Tesorero.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propuesta de la Confederación Farmacéutica Argentina,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en  la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vicepresidencia fue avalada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Farm. Maria Isabel Reinoso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en la tesorería fue ratificada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Dra. Nuria Montero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propuesta por el Colegio de Farmacéuticos de Costa Rica, quedando 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conformado el Comité Ejecutivo del Foro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Farmaceutico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las Américas de la siguiente manera: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Presidente: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Dr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Eduardo Savio – Uruguay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Vicepresidente: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Farm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Maria Isabel Reinoso – Argentina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Tesorera: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Dra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Nuria Montero – Costa Rica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Director </w:t>
      </w:r>
      <w:proofErr w:type="spellStart"/>
      <w:proofErr w:type="gram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Educación: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Dra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Zully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Vera – Paraguay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Directora de Desarrollo </w:t>
      </w:r>
      <w:proofErr w:type="spellStart"/>
      <w:proofErr w:type="gram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Profesional: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Dra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Josellia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Frade – Brasil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otra parte, se aprueba el traslado de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Secretaría Técnica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 Foro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, a la Asociación de Química y Farmacia del Uruguay.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Asimismo asume como Secretario Técnico a partir del 1ro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de  Noviembre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2014, el Sr.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Carlos </w:t>
      </w:r>
      <w:proofErr w:type="spell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Lacava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, de acuerdo a la  propuesta realizada por la Asociación de Químicos Farmacéuticos de Uruguay.</w:t>
      </w:r>
    </w:p>
    <w:p w:rsidR="00FE6B71" w:rsidRPr="00FE6B71" w:rsidRDefault="00FE6B71" w:rsidP="00FE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647950" cy="1762125"/>
            <wp:effectExtent l="0" t="0" r="0" b="9525"/>
            <wp:docPr id="3" name="Imagen 3" descr="image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71" w:rsidRPr="00FE6B71" w:rsidRDefault="00FE6B71" w:rsidP="00FE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>XVII Congreso FEFAS – Quito Ecuador- 2014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Dr. CARLOS EDUARDO JEREZ ZULETA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 el encargado de dar el discurso de apertura, en el marco de la inauguración del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XVII Congreso de FEFAS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realizado en la ciudad de Quito, Ecuador. </w:t>
      </w:r>
      <w:hyperlink r:id="rId11" w:tgtFrame="_blank" w:history="1">
        <w:r w:rsidRPr="00FE6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(ver el discurso completo…)</w:t>
        </w:r>
      </w:hyperlink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se refirió a los presentes,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Dra. Yolanda Zapata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Presidente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Colegio de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Farmaceuticos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Quito- Ecuador), anfitriona de este importante evento.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mesa de apertura estaban presentes: el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Presidente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Fefas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Dr. Carlos Jerez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en representación de la FIP,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Dr. </w:t>
      </w:r>
      <w:proofErr w:type="spell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Gonçalo</w:t>
      </w:r>
      <w:proofErr w:type="spellEnd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Sousa Pinto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la Vicepresidente del Foro Farmacéutico de las Américas,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Farm. Maria Isabel Reinoso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y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Farm. Yolanda Zapata,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Presidente del Colegio de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Farmaceuticos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Quito- Ecuador.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Dentro del marco de este importante evento y en forma conjunta con la FEFAS, el Foro Farmacéutico de las Américas organizó el </w:t>
      </w:r>
      <w:r w:rsidRPr="00FE6B7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s-ES"/>
        </w:rPr>
        <w:t>Simposio de Servicios Farmacéuticos en APS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Pr="00FE6B7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s-ES"/>
        </w:rPr>
        <w:t>Curso de Buenas Prácticas en farmacia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FE6B71">
          <w:rPr>
            <w:rFonts w:ascii="Open Sans Light" w:eastAsia="Times New Roman" w:hAnsi="Open Sans Light" w:cs="Times New Roman"/>
            <w:i/>
            <w:iCs/>
            <w:color w:val="0000FF"/>
            <w:sz w:val="27"/>
            <w:szCs w:val="27"/>
            <w:u w:val="single"/>
            <w:lang w:eastAsia="es-ES"/>
          </w:rPr>
          <w:t>Más información…</w:t>
        </w:r>
      </w:hyperlink>
    </w:p>
    <w:p w:rsidR="00FE6B71" w:rsidRPr="00FE6B71" w:rsidRDefault="00FE6B71" w:rsidP="00FE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238375" cy="1704975"/>
            <wp:effectExtent l="0" t="0" r="9525" b="9525"/>
            <wp:docPr id="2" name="Imagen 2" descr="image0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71" w:rsidRPr="00FE6B71" w:rsidRDefault="00FE6B71" w:rsidP="00FE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 xml:space="preserve">LA </w:t>
      </w:r>
      <w:proofErr w:type="spellStart"/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>FIPen</w:t>
      </w:r>
      <w:proofErr w:type="spellEnd"/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 xml:space="preserve"> la lucha contra la enfermedad por el virus ÉBOLA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Nuestro apreciado colega y encargado de la FIP para las Relaciones con Latinoamérica,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Dr. </w:t>
      </w:r>
      <w:proofErr w:type="spellStart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Gonçalo</w:t>
      </w:r>
      <w:proofErr w:type="spellEnd"/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Sousa Pinto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, nos envía esta valiosa información: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presentó a la prensa y a las organizaciones miembros de la FIP la </w:t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 de la FIP de lucha contra la enfermedad por el virus Ébola.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 creó una página web dedicada en el sitio web de la FIP </w:t>
      </w:r>
      <w:hyperlink r:id="rId15" w:tgtFrame="_blank" w:history="1">
        <w:r w:rsidRPr="00FE6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(haga clic aquí…)</w:t>
        </w:r>
      </w:hyperlink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donde se podrán descargar los varios materiales producidos por el grupo de trabajo. Esos materiales incluyen el documento de guías e información para farmacéuticos y personal de farmacia, cuatro posters en formato DIN A4 resaltando algunos elementos clave, y una presentación de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powerpoint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podrá ser utilizada en seminarios y otras actividades formativas.</w:t>
      </w:r>
    </w:p>
    <w:p w:rsidR="00FE6B71" w:rsidRPr="00FE6B71" w:rsidRDefault="00FE6B71" w:rsidP="00FE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1" style="width:0;height:1.5pt" o:hralign="center" o:hrstd="t" o:hr="t" fillcolor="#a0a0a0" stroked="f"/>
        </w:pic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981200" cy="2000250"/>
            <wp:effectExtent l="0" t="0" r="0" b="0"/>
            <wp:docPr id="1" name="Imagen 1" descr="image0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71" w:rsidRPr="00FE6B71" w:rsidRDefault="00FE6B71" w:rsidP="00FE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es-ES"/>
        </w:rPr>
        <w:t>Convocatoria a becas de la Fundación FIP para Educación e Investigación Farmacéutica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Esta convocatoria a becas de la Fundación FIP para Educación e Investigación Farmacéutica, es para participar del </w:t>
      </w:r>
      <w:hyperlink r:id="rId18" w:tgtFrame="_blank" w:history="1"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75th FIP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World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Congress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of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Pharmacy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and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Pharmaceutical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Sciences</w:t>
        </w:r>
        <w:proofErr w:type="spellEnd"/>
        <w:r w:rsidRPr="00FE6B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2015</w:t>
        </w:r>
      </w:hyperlink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se realizará del 29 de Septiembre al 3 de Octubre  de 2015 en Düsseldorf, </w:t>
      </w:r>
      <w:proofErr w:type="spell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Germany</w:t>
      </w:r>
      <w:proofErr w:type="spell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E6B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 convocatoria a becas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vence el 31 de enero de 2015.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E6B71">
        <w:rPr>
          <w:rFonts w:ascii="Open Sans Light" w:eastAsia="Times New Roman" w:hAnsi="Open Sans Light" w:cs="Times New Roman"/>
          <w:sz w:val="24"/>
          <w:szCs w:val="24"/>
          <w:lang w:eastAsia="es-ES"/>
        </w:rPr>
        <w:t> 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Cada año la FIP otorga una serie de becas para ayudar a los Farmacéuticos o los Científicos Farmacéuticos a viajar a los Congresos realizados por la Fundación, en esta oportunidad el que se realizará en Dusseldorf.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objetivo de la beca es permitir que el destinatario pueda viajar al </w:t>
      </w:r>
      <w:proofErr w:type="gramStart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>Congreso  de</w:t>
      </w:r>
      <w:proofErr w:type="gramEnd"/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FIP, con el fin de desarrollar habilidades y/o conocimientos en línea con los objetivos de la Fundación.</w:t>
      </w:r>
    </w:p>
    <w:p w:rsidR="00FE6B71" w:rsidRPr="00FE6B71" w:rsidRDefault="00FE6B71" w:rsidP="00FE6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6B71">
        <w:rPr>
          <w:rFonts w:ascii="Open Sans Light" w:eastAsia="Times New Roman" w:hAnsi="Open Sans Light" w:cs="Times New Roman"/>
          <w:sz w:val="24"/>
          <w:szCs w:val="24"/>
          <w:lang w:eastAsia="es-ES"/>
        </w:rPr>
        <w:t> </w:t>
      </w:r>
      <w:r w:rsidRPr="00FE6B7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19" w:tgtFrame="_blank" w:history="1">
        <w:r w:rsidRPr="00FE6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Más información…</w:t>
        </w:r>
      </w:hyperlink>
    </w:p>
    <w:p w:rsidR="002B4688" w:rsidRDefault="002B4688">
      <w:bookmarkStart w:id="0" w:name="_GoBack"/>
      <w:bookmarkEnd w:id="0"/>
    </w:p>
    <w:sectPr w:rsidR="002B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71"/>
    <w:rsid w:val="002B4688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9785-DD6C-4EDD-A858-6A43AF5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E6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E6B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6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farma.org.ar/Prensa%20y%20Difusion/Documentos%20compartidos/Informe_Presidencia%20ASAMBLE%20QUITO.pdf" TargetMode="External"/><Relationship Id="rId13" Type="http://schemas.openxmlformats.org/officeDocument/2006/relationships/hyperlink" Target="http://forofarmaceuticodelasamericas.org/wp-content/uploads/2015/01/image016.jpg" TargetMode="External"/><Relationship Id="rId18" Type="http://schemas.openxmlformats.org/officeDocument/2006/relationships/hyperlink" Target="http://www.fip.org/dusseldorf201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media/set/?set=a.715722801837428.1073741844.159255604150820&amp;type=1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forofarmaceuticodelasamericas.org/wp-content/uploads/2015/01/image017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orofarmaceuticodelasamericas.org/wp-content/uploads/2015/01/image014.jpg" TargetMode="External"/><Relationship Id="rId11" Type="http://schemas.openxmlformats.org/officeDocument/2006/relationships/hyperlink" Target="http://www.colfarma.org.ar/Prensa%20y%20Difusion/Documentos%20compartidos/ATT00001.pdf" TargetMode="External"/><Relationship Id="rId5" Type="http://schemas.openxmlformats.org/officeDocument/2006/relationships/hyperlink" Target="https://www.facebook.com/media/set/?set=a.718136411596067.1073741845.159255604150820&amp;type=1" TargetMode="External"/><Relationship Id="rId15" Type="http://schemas.openxmlformats.org/officeDocument/2006/relationships/hyperlink" Target="http://www.fip.org/ebol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lfarma.org.ar/Prensa%20y%20Difusion/Documentos%20BOLETINES/FIP%20Travel%20Grant%20Application%20Form-2014%20locked%20form%20December%202014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orofarmaceuticodelasamericas.org/wp-content/uploads/2015/01/image015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Soto Rojas</dc:creator>
  <cp:keywords/>
  <dc:description/>
  <cp:lastModifiedBy>Jose Soto Rojas</cp:lastModifiedBy>
  <cp:revision>1</cp:revision>
  <dcterms:created xsi:type="dcterms:W3CDTF">2018-02-12T13:41:00Z</dcterms:created>
  <dcterms:modified xsi:type="dcterms:W3CDTF">2018-02-12T13:42:00Z</dcterms:modified>
</cp:coreProperties>
</file>